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3498.199462890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2222500" cy="9144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22500" cy="914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.721435546875" w:line="240" w:lineRule="auto"/>
        <w:ind w:left="0" w:right="3069.320068359375" w:firstLine="0"/>
        <w:jc w:val="right"/>
        <w:rPr>
          <w:rFonts w:ascii="Calibri" w:cs="Calibri" w:eastAsia="Calibri" w:hAnsi="Calibri"/>
          <w:b w:val="1"/>
          <w:i w:val="0"/>
          <w:smallCaps w:val="0"/>
          <w:strike w:val="0"/>
          <w:color w:val="0070c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70c0"/>
          <w:sz w:val="24"/>
          <w:szCs w:val="24"/>
          <w:u w:val="none"/>
          <w:shd w:fill="auto" w:val="clear"/>
          <w:vertAlign w:val="baseline"/>
          <w:rtl w:val="0"/>
        </w:rPr>
        <w:t xml:space="preserve">Rise Partnership Trust Declarations 202</w:t>
      </w:r>
      <w:r w:rsidDel="00000000" w:rsidR="00000000" w:rsidRPr="00000000">
        <w:rPr>
          <w:rFonts w:ascii="Calibri" w:cs="Calibri" w:eastAsia="Calibri" w:hAnsi="Calibri"/>
          <w:b w:val="1"/>
          <w:color w:val="0070c0"/>
          <w:sz w:val="24"/>
          <w:szCs w:val="24"/>
          <w:rtl w:val="0"/>
        </w:rPr>
        <w:t xml:space="preserve">3-2024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1.519775390625" w:line="240" w:lineRule="auto"/>
        <w:ind w:left="114.48482513427734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ffc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ffc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Trustee Declarations 202</w:t>
      </w:r>
      <w:r w:rsidDel="00000000" w:rsidR="00000000" w:rsidRPr="00000000">
        <w:rPr>
          <w:rFonts w:ascii="Calibri" w:cs="Calibri" w:eastAsia="Calibri" w:hAnsi="Calibri"/>
          <w:b w:val="1"/>
          <w:color w:val="ffc000"/>
          <w:sz w:val="28.079999923706055"/>
          <w:szCs w:val="28.079999923706055"/>
          <w:rtl w:val="0"/>
        </w:rPr>
        <w:t xml:space="preserve">3-2024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ffc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</w:p>
    <w:tbl>
      <w:tblPr>
        <w:tblStyle w:val="Table1"/>
        <w:tblW w:w="10600.400123596191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80.4001235961914"/>
        <w:gridCol w:w="3766.600341796875"/>
        <w:gridCol w:w="4253.399658203125"/>
        <w:tblGridChange w:id="0">
          <w:tblGrid>
            <w:gridCol w:w="2580.4001235961914"/>
            <w:gridCol w:w="3766.600341796875"/>
            <w:gridCol w:w="4253.399658203125"/>
          </w:tblGrid>
        </w:tblGridChange>
      </w:tblGrid>
      <w:tr>
        <w:trPr>
          <w:cantSplit w:val="0"/>
          <w:trHeight w:val="350.40039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6.8799972534179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Amy Gunning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6.8798828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Alinda Capital Partners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958984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Employee - current</w:t>
            </w:r>
          </w:p>
        </w:tc>
      </w:tr>
      <w:tr>
        <w:trPr>
          <w:cantSplit w:val="0"/>
          <w:trHeight w:val="350.39916992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96001434326172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Ms Christine Jackson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3599853515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Gowling LLP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958984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Employer</w:t>
            </w:r>
          </w:p>
        </w:tc>
      </w:tr>
      <w:tr>
        <w:trPr>
          <w:cantSplit w:val="0"/>
          <w:trHeight w:val="348.00048828125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96001434326172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Ms Jayne Jardine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95989990234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RPT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4.0789794921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CEO</w:t>
            </w:r>
          </w:p>
        </w:tc>
      </w:tr>
      <w:tr>
        <w:trPr>
          <w:cantSplit w:val="0"/>
          <w:trHeight w:val="350.40039062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95989990234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Dormers Wells Trusts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958984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Member</w:t>
            </w:r>
          </w:p>
        </w:tc>
      </w:tr>
      <w:tr>
        <w:trPr>
          <w:cantSplit w:val="0"/>
          <w:trHeight w:val="350.399169921875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4.4800186157226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Therese McNulty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95989990234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Ealing Council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958984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Employee</w:t>
            </w:r>
          </w:p>
        </w:tc>
      </w:tr>
      <w:tr>
        <w:trPr>
          <w:cantSplit w:val="0"/>
          <w:trHeight w:val="1030.200195312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3.9016342163086" w:lineRule="auto"/>
              <w:ind w:left="123.599853515625" w:right="407.80029296875" w:firstLine="9.36004638671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Involved with governance advice  and support at Ealing Council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958984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Business</w:t>
            </w:r>
          </w:p>
        </w:tc>
      </w:tr>
      <w:tr>
        <w:trPr>
          <w:cantSplit w:val="0"/>
          <w:trHeight w:val="350.40039062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95989990234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Ealing Council.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958984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Membership</w:t>
            </w:r>
          </w:p>
        </w:tc>
      </w:tr>
      <w:tr>
        <w:trPr>
          <w:cantSplit w:val="0"/>
          <w:trHeight w:val="350.399780273437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95989990234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RPT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4.4793701171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Trustee</w:t>
            </w:r>
          </w:p>
        </w:tc>
      </w:tr>
      <w:tr>
        <w:trPr>
          <w:cantSplit w:val="0"/>
          <w:trHeight w:val="688.80004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1.1999893188476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Suhail Roshan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4.0798950195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Cabinet Office, UK Civil Service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958984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Employer</w:t>
            </w:r>
          </w:p>
        </w:tc>
      </w:tr>
      <w:tr>
        <w:trPr>
          <w:cantSplit w:val="0"/>
          <w:trHeight w:val="350.400390625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4.08000946044922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Cllr Ketan Sheth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95989990234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Daniel's Den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958984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Director/Trustee</w:t>
            </w:r>
          </w:p>
        </w:tc>
      </w:tr>
      <w:tr>
        <w:trPr>
          <w:cantSplit w:val="0"/>
          <w:trHeight w:val="1370.79956054687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3.90263557434082" w:lineRule="auto"/>
              <w:ind w:left="123.599853515625" w:right="168.5198974609375" w:hanging="9.11987304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The Royal Docks School of Business  and Law, University of East London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6.8792724609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Advisory Board Member</w:t>
            </w:r>
          </w:p>
        </w:tc>
      </w:tr>
      <w:tr>
        <w:trPr>
          <w:cantSplit w:val="0"/>
          <w:trHeight w:val="691.200561523437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3.90263557434082" w:lineRule="auto"/>
              <w:ind w:left="124.07989501953125" w:right="743.3197021484375" w:firstLine="8.8800048828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Harrow College and Uxbridge  College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958984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Board Member</w:t>
            </w:r>
          </w:p>
        </w:tc>
      </w:tr>
      <w:tr>
        <w:trPr>
          <w:cantSplit w:val="0"/>
          <w:trHeight w:val="688.80004882812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3.90263557434082" w:lineRule="auto"/>
              <w:ind w:left="124.07989501953125" w:right="424.8394775390625" w:firstLine="8.8800048828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Federation of St Joseph's Roman  Catholic School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958984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Board Member</w:t>
            </w:r>
          </w:p>
        </w:tc>
      </w:tr>
      <w:tr>
        <w:trPr>
          <w:cantSplit w:val="0"/>
          <w:trHeight w:val="350.398559570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96001434326172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Rachel Rossiter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4.0798950195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Chilly Bin Accountancy Ltd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958984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Employee - current</w:t>
            </w:r>
          </w:p>
        </w:tc>
      </w:tr>
    </w:tbl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32.17525482177734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ffc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ffc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Member Declarations 202</w:t>
      </w:r>
      <w:r w:rsidDel="00000000" w:rsidR="00000000" w:rsidRPr="00000000">
        <w:rPr>
          <w:rFonts w:ascii="Calibri" w:cs="Calibri" w:eastAsia="Calibri" w:hAnsi="Calibri"/>
          <w:b w:val="1"/>
          <w:color w:val="ffc000"/>
          <w:sz w:val="28.079999923706055"/>
          <w:szCs w:val="28.079999923706055"/>
          <w:rtl w:val="0"/>
        </w:rPr>
        <w:t xml:space="preserve">3-2024</w:t>
      </w:r>
      <w:r w:rsidDel="00000000" w:rsidR="00000000" w:rsidRPr="00000000">
        <w:rPr>
          <w:rtl w:val="0"/>
        </w:rPr>
      </w:r>
    </w:p>
    <w:tbl>
      <w:tblPr>
        <w:tblStyle w:val="Table2"/>
        <w:tblW w:w="10600.400123596191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80.4001235961914"/>
        <w:gridCol w:w="3766.600341796875"/>
        <w:gridCol w:w="4253.399658203125"/>
        <w:tblGridChange w:id="0">
          <w:tblGrid>
            <w:gridCol w:w="2580.4001235961914"/>
            <w:gridCol w:w="3766.600341796875"/>
            <w:gridCol w:w="4253.399658203125"/>
          </w:tblGrid>
        </w:tblGridChange>
      </w:tblGrid>
      <w:tr>
        <w:trPr>
          <w:cantSplit w:val="0"/>
          <w:trHeight w:val="350.3988647460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.5200119018554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Judith Enright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6.8798828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Alinda Capital Partners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958984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Employee - current</w:t>
            </w:r>
          </w:p>
        </w:tc>
      </w:tr>
      <w:tr>
        <w:trPr>
          <w:cantSplit w:val="0"/>
          <w:trHeight w:val="350.401000976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96001434326172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Bob Anderson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4.47998046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The Elliott Foundation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958984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Employee - current</w:t>
            </w:r>
          </w:p>
        </w:tc>
      </w:tr>
      <w:tr>
        <w:trPr>
          <w:cantSplit w:val="0"/>
          <w:trHeight w:val="670.1998901367188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1.1999893188476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Simon Pink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4.47998046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The Elliott Foundation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958984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Employee - current</w:t>
            </w:r>
          </w:p>
        </w:tc>
      </w:tr>
      <w:tr>
        <w:trPr>
          <w:cantSplit w:val="0"/>
          <w:trHeight w:val="830.3988647460938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96001434326172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Paul Somerfeld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4.47998046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TB Alert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4.4793701171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Trustee</w:t>
            </w:r>
          </w:p>
        </w:tc>
      </w:tr>
    </w:tbl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20" w:w="11900" w:orient="portrait"/>
      <w:pgMar w:bottom="2246.8008422851562" w:top="720" w:left="607.1999740600586" w:right="698.80004882812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